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96" w:rsidRDefault="00754996" w:rsidP="002F3E0B">
      <w:pPr>
        <w:pStyle w:val="Tekstpodstawowy3"/>
        <w:jc w:val="left"/>
        <w:rPr>
          <w:bCs/>
          <w:sz w:val="20"/>
        </w:rPr>
      </w:pPr>
    </w:p>
    <w:p w:rsidR="00754996" w:rsidRPr="008D6382" w:rsidRDefault="00AB1449" w:rsidP="00AB1449">
      <w:pPr>
        <w:pStyle w:val="Tekstpodstawowy3"/>
        <w:rPr>
          <w:bCs/>
          <w:sz w:val="32"/>
          <w:szCs w:val="32"/>
        </w:rPr>
      </w:pPr>
      <w:r w:rsidRPr="008D6382">
        <w:rPr>
          <w:bCs/>
          <w:sz w:val="32"/>
          <w:szCs w:val="32"/>
        </w:rPr>
        <w:t>Regulamin</w:t>
      </w:r>
    </w:p>
    <w:p w:rsidR="00AB1449" w:rsidRPr="008D6382" w:rsidRDefault="00AB1449" w:rsidP="00AB1449">
      <w:pPr>
        <w:pStyle w:val="Tekstpodstawowy3"/>
        <w:rPr>
          <w:bCs/>
          <w:sz w:val="32"/>
          <w:szCs w:val="32"/>
        </w:rPr>
      </w:pPr>
      <w:r w:rsidRPr="008D6382">
        <w:rPr>
          <w:bCs/>
          <w:sz w:val="32"/>
          <w:szCs w:val="32"/>
        </w:rPr>
        <w:t xml:space="preserve">Wojewódzkiego Konkursu Matematycznego </w:t>
      </w:r>
    </w:p>
    <w:p w:rsidR="00AB1449" w:rsidRPr="008D6382" w:rsidRDefault="00AB1449" w:rsidP="00AB1449">
      <w:pPr>
        <w:pStyle w:val="Tekstpodstawowy3"/>
        <w:rPr>
          <w:bCs/>
          <w:sz w:val="32"/>
          <w:szCs w:val="32"/>
        </w:rPr>
      </w:pPr>
      <w:r w:rsidRPr="008D6382">
        <w:rPr>
          <w:bCs/>
          <w:sz w:val="32"/>
          <w:szCs w:val="32"/>
        </w:rPr>
        <w:t>dla uczniów szkół podstawowych „Kasper Matematyczny”.</w:t>
      </w:r>
    </w:p>
    <w:p w:rsidR="00754996" w:rsidRPr="008D6382" w:rsidRDefault="00F24D33" w:rsidP="00AB1449">
      <w:pPr>
        <w:pStyle w:val="Tekstpodstawowy3"/>
        <w:rPr>
          <w:sz w:val="32"/>
          <w:szCs w:val="32"/>
        </w:rPr>
      </w:pPr>
      <w:r w:rsidRPr="008D6382">
        <w:rPr>
          <w:sz w:val="32"/>
          <w:szCs w:val="32"/>
        </w:rPr>
        <w:t>w roku szkolnym 2020/2021</w:t>
      </w:r>
      <w:r w:rsidR="001C0C1F" w:rsidRPr="008D6382">
        <w:rPr>
          <w:sz w:val="32"/>
          <w:szCs w:val="32"/>
        </w:rPr>
        <w:t>.</w:t>
      </w:r>
    </w:p>
    <w:p w:rsidR="00754996" w:rsidRDefault="00754996">
      <w:pPr>
        <w:ind w:left="1416" w:firstLine="3117"/>
        <w:rPr>
          <w:sz w:val="20"/>
          <w:szCs w:val="20"/>
        </w:rPr>
      </w:pPr>
    </w:p>
    <w:p w:rsidR="00754996" w:rsidRDefault="001C0C1F" w:rsidP="008D6382"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  <w:r>
        <w:rPr>
          <w:b/>
          <w:bCs/>
          <w:i/>
          <w:iCs/>
          <w:sz w:val="28"/>
        </w:rPr>
        <w:tab/>
      </w:r>
    </w:p>
    <w:p w:rsidR="00754996" w:rsidRDefault="001C0C1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Organizator konkursu</w:t>
      </w:r>
    </w:p>
    <w:p w:rsidR="00F47778" w:rsidRDefault="00F47778" w:rsidP="00F47778">
      <w:pPr>
        <w:pStyle w:val="Akapitzlist"/>
        <w:jc w:val="both"/>
      </w:pPr>
    </w:p>
    <w:p w:rsidR="00D81B11" w:rsidRDefault="001C0C1F">
      <w:pPr>
        <w:pStyle w:val="Tekstpodstawowy2"/>
      </w:pPr>
      <w:r>
        <w:t xml:space="preserve">Organizatorem konkursu jest I Liceum Ogólnokształcące im. Jana Kasprowicza </w:t>
      </w:r>
      <w:r w:rsidR="00802236">
        <w:t xml:space="preserve"> z Oddziała</w:t>
      </w:r>
      <w:r w:rsidR="005A63EF">
        <w:t xml:space="preserve">mi Dwujęzycznymi </w:t>
      </w:r>
      <w:r>
        <w:t xml:space="preserve">w Inowrocławiu. </w:t>
      </w:r>
    </w:p>
    <w:p w:rsidR="00754996" w:rsidRDefault="001C0C1F">
      <w:pPr>
        <w:pStyle w:val="Tekstpodstawowy2"/>
        <w:rPr>
          <w:b/>
        </w:rPr>
      </w:pPr>
      <w:r>
        <w:t xml:space="preserve">Konkurs odbywa się pod honorowym patronatem </w:t>
      </w:r>
      <w:r>
        <w:rPr>
          <w:b/>
        </w:rPr>
        <w:t>M</w:t>
      </w:r>
      <w:r w:rsidR="00887910">
        <w:rPr>
          <w:b/>
        </w:rPr>
        <w:t>arszałka Województwa Kujawsko-</w:t>
      </w:r>
      <w:r>
        <w:rPr>
          <w:b/>
        </w:rPr>
        <w:t>Pomorskiego.</w:t>
      </w:r>
    </w:p>
    <w:p w:rsidR="00754996" w:rsidRDefault="00754996">
      <w:pPr>
        <w:jc w:val="both"/>
        <w:rPr>
          <w:b/>
        </w:rPr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Cele konkursu</w:t>
      </w:r>
    </w:p>
    <w:p w:rsidR="00F47778" w:rsidRDefault="00F47778" w:rsidP="00F47778">
      <w:pPr>
        <w:pStyle w:val="Akapitzlist"/>
        <w:jc w:val="both"/>
      </w:pPr>
    </w:p>
    <w:p w:rsidR="007E11BB" w:rsidRDefault="000923F0">
      <w:pPr>
        <w:pStyle w:val="Tekstpodstawowy2"/>
      </w:pPr>
      <w:r>
        <w:t xml:space="preserve">Celem konkursu </w:t>
      </w:r>
      <w:r w:rsidR="001C0C1F">
        <w:t xml:space="preserve"> jest propagowanie</w:t>
      </w:r>
      <w:r w:rsidR="00802236">
        <w:t xml:space="preserve"> matematyki wśród uczniów szkół</w:t>
      </w:r>
      <w:r w:rsidR="00F47778">
        <w:t xml:space="preserve"> podstawowych</w:t>
      </w:r>
      <w:r w:rsidR="001C0C1F">
        <w:t xml:space="preserve">, pobudzanie </w:t>
      </w:r>
      <w:r w:rsidR="00F47778">
        <w:t xml:space="preserve"> ich </w:t>
      </w:r>
      <w:r w:rsidR="001C0C1F">
        <w:t xml:space="preserve">do twórczego myślenia, rozwijanie uzdolnień matematycznych </w:t>
      </w:r>
    </w:p>
    <w:p w:rsidR="00754996" w:rsidRDefault="001C0C1F">
      <w:pPr>
        <w:pStyle w:val="Tekstpodstawowy2"/>
      </w:pPr>
      <w:r>
        <w:t>oraz integracja młodzieży i nauczyc</w:t>
      </w:r>
      <w:r w:rsidR="00887910">
        <w:t>ieli matematyki woj. kujawsko-</w:t>
      </w:r>
      <w:r>
        <w:t>pomorskiego.</w:t>
      </w:r>
    </w:p>
    <w:p w:rsidR="00754996" w:rsidRDefault="001C0C1F">
      <w:pPr>
        <w:jc w:val="both"/>
      </w:pPr>
      <w:r>
        <w:t>Motywowanie szkół do podejmowania różnorodnych działań w pracy  z uczniami zdo</w:t>
      </w:r>
      <w:r w:rsidR="00802236">
        <w:t>lnymi, zachęcanie uczniów szkół</w:t>
      </w:r>
      <w:r w:rsidR="00F47778">
        <w:t xml:space="preserve"> podstawowych </w:t>
      </w:r>
      <w:r w:rsidR="008C6F87">
        <w:t xml:space="preserve"> do poznawania tajników </w:t>
      </w:r>
      <w:r>
        <w:t>„</w:t>
      </w:r>
      <w:r w:rsidRPr="00AA4542">
        <w:rPr>
          <w:b/>
        </w:rPr>
        <w:t>królowej nauk</w:t>
      </w:r>
      <w:r>
        <w:t>” – to idea konkursu.</w:t>
      </w:r>
    </w:p>
    <w:p w:rsidR="00754996" w:rsidRDefault="00754996">
      <w:pPr>
        <w:jc w:val="both"/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Uczestnicy konkursu</w:t>
      </w:r>
    </w:p>
    <w:p w:rsidR="00F47778" w:rsidRDefault="00F47778" w:rsidP="00F47778">
      <w:pPr>
        <w:pStyle w:val="Akapitzlist"/>
        <w:jc w:val="both"/>
      </w:pPr>
    </w:p>
    <w:p w:rsidR="00754996" w:rsidRDefault="000923F0">
      <w:pPr>
        <w:jc w:val="both"/>
      </w:pPr>
      <w:r>
        <w:t xml:space="preserve">W Wojewódzkim Konkursie </w:t>
      </w:r>
      <w:r w:rsidRPr="00AA4542">
        <w:rPr>
          <w:b/>
        </w:rPr>
        <w:t xml:space="preserve">„Kasper Matematyczny” </w:t>
      </w:r>
      <w:r w:rsidR="00E52832">
        <w:t xml:space="preserve">mogą brać udział </w:t>
      </w:r>
      <w:r w:rsidR="001C0C1F">
        <w:t xml:space="preserve"> uczniowie</w:t>
      </w:r>
      <w:r w:rsidR="002F3E0B">
        <w:t xml:space="preserve"> klas siódmych i ósmych</w:t>
      </w:r>
      <w:r w:rsidR="001C0C1F">
        <w:t xml:space="preserve"> </w:t>
      </w:r>
      <w:r w:rsidR="00802236">
        <w:t>szkół podstawowych</w:t>
      </w:r>
      <w:r w:rsidR="00887910">
        <w:t xml:space="preserve"> z terenu województwa kujawsko-</w:t>
      </w:r>
      <w:r w:rsidR="00802236">
        <w:t>pomorskiego.</w:t>
      </w:r>
    </w:p>
    <w:p w:rsidR="00754996" w:rsidRDefault="00754996">
      <w:pPr>
        <w:jc w:val="both"/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Zakres tematyczny konkursu</w:t>
      </w:r>
    </w:p>
    <w:p w:rsidR="00F47778" w:rsidRDefault="00F47778" w:rsidP="00F47778">
      <w:pPr>
        <w:pStyle w:val="Akapitzlist"/>
        <w:jc w:val="both"/>
      </w:pPr>
    </w:p>
    <w:p w:rsidR="00754996" w:rsidRDefault="001C0C1F">
      <w:pPr>
        <w:jc w:val="both"/>
      </w:pPr>
      <w:r>
        <w:t xml:space="preserve">Konkurs obejmuje wiadomości i umiejętności objęte podstawą programową </w:t>
      </w:r>
      <w:r w:rsidR="00802236">
        <w:t>nauczania matematyki w</w:t>
      </w:r>
      <w:r w:rsidR="00E52832">
        <w:t xml:space="preserve"> szkole podstawowej, </w:t>
      </w:r>
      <w:r>
        <w:t xml:space="preserve"> a także zagadnienia wykraczające poza ten zakres. Zagadnienia wykraczające będą opublikowane na</w:t>
      </w:r>
      <w:r w:rsidR="0090650C">
        <w:t xml:space="preserve"> stronie</w:t>
      </w:r>
      <w:r w:rsidR="00D81B11">
        <w:t xml:space="preserve">: </w:t>
      </w:r>
      <w:hyperlink r:id="rId5" w:history="1">
        <w:r>
          <w:rPr>
            <w:rStyle w:val="Hipercze"/>
          </w:rPr>
          <w:t>www.kasprowicz.az.pl</w:t>
        </w:r>
      </w:hyperlink>
      <w:r w:rsidR="008C6F87">
        <w:t xml:space="preserve"> </w:t>
      </w:r>
      <w:r w:rsidR="00D81B11" w:rsidRPr="00D81B11">
        <w:rPr>
          <w:rStyle w:val="Hipercze"/>
          <w:color w:val="auto"/>
          <w:u w:val="none"/>
        </w:rPr>
        <w:t>w zakładce</w:t>
      </w:r>
      <w:r w:rsidR="00802236">
        <w:rPr>
          <w:rStyle w:val="Hipercze"/>
          <w:color w:val="auto"/>
          <w:u w:val="none"/>
        </w:rPr>
        <w:t xml:space="preserve"> konkursy dla szkół</w:t>
      </w:r>
      <w:r w:rsidR="00D81B11">
        <w:rPr>
          <w:rStyle w:val="Hipercze"/>
          <w:color w:val="auto"/>
          <w:u w:val="none"/>
        </w:rPr>
        <w:t xml:space="preserve"> podstawowych.</w:t>
      </w:r>
    </w:p>
    <w:p w:rsidR="00754996" w:rsidRDefault="00754996">
      <w:pPr>
        <w:jc w:val="both"/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Komisja konkursowa</w:t>
      </w:r>
    </w:p>
    <w:p w:rsidR="00F47778" w:rsidRDefault="00F47778" w:rsidP="00F47778">
      <w:pPr>
        <w:pStyle w:val="Akapitzlist"/>
        <w:jc w:val="both"/>
      </w:pPr>
    </w:p>
    <w:p w:rsidR="00A50D34" w:rsidRDefault="001C0C1F">
      <w:pPr>
        <w:jc w:val="both"/>
      </w:pPr>
      <w:r>
        <w:t>Członkami komisji są: nauczyciele matematyki I LO w Inowrocławiu (mgr Wioletta Graczyk, mgr Aleksandra Grzegorska</w:t>
      </w:r>
      <w:r w:rsidR="000923F0">
        <w:t xml:space="preserve">, </w:t>
      </w:r>
      <w:r w:rsidR="00763630">
        <w:t>mgr Katarzyna Kwak</w:t>
      </w:r>
      <w:r w:rsidR="00802236">
        <w:t>, mgr Anna Kulpa</w:t>
      </w:r>
      <w:r>
        <w:t>)</w:t>
      </w:r>
      <w:r w:rsidR="0050147E">
        <w:t xml:space="preserve"> oraz chętni do pracy </w:t>
      </w:r>
    </w:p>
    <w:p w:rsidR="00754996" w:rsidRDefault="0050147E">
      <w:pPr>
        <w:jc w:val="both"/>
      </w:pPr>
      <w:r>
        <w:t>w komisji  nauczyciele ze szkół podstawowych</w:t>
      </w:r>
      <w:r w:rsidR="001C0C1F">
        <w:t>.</w:t>
      </w:r>
    </w:p>
    <w:p w:rsidR="00754996" w:rsidRDefault="00754996">
      <w:pPr>
        <w:jc w:val="both"/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Forma konkursu</w:t>
      </w:r>
    </w:p>
    <w:p w:rsidR="00F47778" w:rsidRDefault="00F47778" w:rsidP="00F47778">
      <w:pPr>
        <w:pStyle w:val="Akapitzlist"/>
        <w:jc w:val="both"/>
      </w:pPr>
    </w:p>
    <w:p w:rsidR="00754996" w:rsidRPr="00F24D33" w:rsidRDefault="00C44A81" w:rsidP="000923F0">
      <w:pPr>
        <w:jc w:val="both"/>
        <w:rPr>
          <w:b/>
          <w:i/>
        </w:rPr>
      </w:pPr>
      <w:r>
        <w:t xml:space="preserve">Do etapu finałowego, </w:t>
      </w:r>
      <w:r w:rsidR="000923F0">
        <w:t xml:space="preserve">który odbędzie się w gmachu I Liceum Ogólnokształcącego </w:t>
      </w:r>
      <w:r>
        <w:br/>
      </w:r>
      <w:r w:rsidR="000923F0">
        <w:t>w Inowrocławiu, każda szkoła może zg</w:t>
      </w:r>
      <w:r w:rsidR="00802236">
        <w:t>łosić  mailowo</w:t>
      </w:r>
      <w:r w:rsidR="00936F36">
        <w:t xml:space="preserve"> (</w:t>
      </w:r>
      <w:hyperlink r:id="rId6" w:history="1">
        <w:r w:rsidR="003C7C8B" w:rsidRPr="00AE72BF">
          <w:rPr>
            <w:rStyle w:val="Hipercze"/>
          </w:rPr>
          <w:t>szkola@kasprowicz.az.pl</w:t>
        </w:r>
      </w:hyperlink>
      <w:r w:rsidR="003C7C8B">
        <w:t>)</w:t>
      </w:r>
      <w:r w:rsidR="00802236">
        <w:t xml:space="preserve"> maksymalnie do 10</w:t>
      </w:r>
      <w:r w:rsidR="0090650C">
        <w:t xml:space="preserve"> uczniów  ze swojej szkoły</w:t>
      </w:r>
      <w:r w:rsidR="000923F0">
        <w:t xml:space="preserve">, wyłonionych w drodze wewnętrznych eliminacji. </w:t>
      </w:r>
      <w:r w:rsidR="001C0C1F">
        <w:t xml:space="preserve">Zgłoszenie powinno zawierać </w:t>
      </w:r>
      <w:r w:rsidR="001C0C1F" w:rsidRPr="00F24D33">
        <w:rPr>
          <w:b/>
        </w:rPr>
        <w:t>imię, nazwisko ucznia</w:t>
      </w:r>
      <w:r w:rsidR="0090650C" w:rsidRPr="00F24D33">
        <w:rPr>
          <w:b/>
        </w:rPr>
        <w:t>, klasę</w:t>
      </w:r>
      <w:r w:rsidR="001C0C1F" w:rsidRPr="00F24D33">
        <w:rPr>
          <w:b/>
        </w:rPr>
        <w:t xml:space="preserve">, imię i nazwisko nauczyciela matematyki oraz adres szkoły. </w:t>
      </w:r>
    </w:p>
    <w:p w:rsidR="00754996" w:rsidRDefault="00C44A81">
      <w:pPr>
        <w:jc w:val="both"/>
      </w:pPr>
      <w:r>
        <w:rPr>
          <w:b/>
          <w:i/>
        </w:rPr>
        <w:lastRenderedPageBreak/>
        <w:t xml:space="preserve">Etap finałowy - wojewódzki  </w:t>
      </w:r>
      <w:r w:rsidR="001C0C1F">
        <w:t xml:space="preserve"> składa</w:t>
      </w:r>
      <w:r w:rsidR="000923F0">
        <w:t xml:space="preserve">ć </w:t>
      </w:r>
      <w:r w:rsidR="001C0C1F">
        <w:t xml:space="preserve"> się</w:t>
      </w:r>
      <w:r w:rsidR="000923F0">
        <w:t xml:space="preserve"> będzie </w:t>
      </w:r>
      <w:r w:rsidR="001C0C1F">
        <w:t xml:space="preserve"> z dwóch części. </w:t>
      </w:r>
      <w:r w:rsidR="001C0C1F" w:rsidRPr="00F24D33">
        <w:rPr>
          <w:i/>
        </w:rPr>
        <w:t>Część pierwsza</w:t>
      </w:r>
      <w:r w:rsidR="001C0C1F">
        <w:t xml:space="preserve"> polega </w:t>
      </w:r>
      <w:r w:rsidR="00BF4342">
        <w:t xml:space="preserve">     </w:t>
      </w:r>
      <w:r w:rsidR="001C0C1F">
        <w:t xml:space="preserve">na rozwiązaniu </w:t>
      </w:r>
      <w:r w:rsidR="001C0C1F" w:rsidRPr="00F24D33">
        <w:rPr>
          <w:b/>
        </w:rPr>
        <w:t>testu wielokrotnego wyboru</w:t>
      </w:r>
      <w:r w:rsidR="00887910">
        <w:t>,</w:t>
      </w:r>
      <w:r w:rsidR="001C0C1F">
        <w:t xml:space="preserve"> składającego</w:t>
      </w:r>
      <w:r w:rsidR="000923F0">
        <w:t xml:space="preserve"> się z piętnastu zadań i trwa</w:t>
      </w:r>
      <w:r>
        <w:t xml:space="preserve">ć będzie </w:t>
      </w:r>
      <w:r w:rsidR="000923F0">
        <w:t xml:space="preserve"> 75  minut</w:t>
      </w:r>
      <w:r>
        <w:t xml:space="preserve">. Po przerwie nastąpi </w:t>
      </w:r>
      <w:r w:rsidRPr="00F24D33">
        <w:rPr>
          <w:i/>
        </w:rPr>
        <w:t>część druga</w:t>
      </w:r>
      <w:r>
        <w:t>,  podcza</w:t>
      </w:r>
      <w:r w:rsidR="00F24D33">
        <w:t xml:space="preserve">s której uczniowie będą mieli do </w:t>
      </w:r>
      <w:r>
        <w:t>rozwiąza</w:t>
      </w:r>
      <w:r w:rsidR="00F24D33">
        <w:t xml:space="preserve">nia pięć </w:t>
      </w:r>
      <w:r w:rsidR="00F24D33" w:rsidRPr="00F24D33">
        <w:rPr>
          <w:b/>
        </w:rPr>
        <w:t xml:space="preserve">zadań </w:t>
      </w:r>
      <w:r w:rsidRPr="00F24D33">
        <w:rPr>
          <w:b/>
        </w:rPr>
        <w:t>otwartych</w:t>
      </w:r>
      <w:r w:rsidR="00F24D33">
        <w:t>, w czasie 60 minut</w:t>
      </w:r>
      <w:r>
        <w:t xml:space="preserve">. </w:t>
      </w:r>
    </w:p>
    <w:p w:rsidR="00754996" w:rsidRDefault="001C0C1F">
      <w:pPr>
        <w:jc w:val="both"/>
      </w:pPr>
      <w:r>
        <w:t>Jury konkursu oceni rozwiązania zadań i na tej podstawie dokona klasyfikacji uczestników.</w:t>
      </w:r>
    </w:p>
    <w:p w:rsidR="00754996" w:rsidRDefault="001C0C1F">
      <w:pPr>
        <w:jc w:val="both"/>
      </w:pPr>
      <w:r w:rsidRPr="00F24D33">
        <w:rPr>
          <w:b/>
        </w:rPr>
        <w:t>Laureatami</w:t>
      </w:r>
      <w:r>
        <w:t xml:space="preserve"> konkursu zostaną uczestnicy etapu wojewódzkiego, którzy uzyskali co najmniej 80% sumy możliwych do zdobycia punktów z obu części.</w:t>
      </w:r>
    </w:p>
    <w:p w:rsidR="00754996" w:rsidRDefault="001C0C1F">
      <w:pPr>
        <w:jc w:val="both"/>
      </w:pPr>
      <w:r w:rsidRPr="00F24D33">
        <w:rPr>
          <w:b/>
        </w:rPr>
        <w:t>Finalistami</w:t>
      </w:r>
      <w:r>
        <w:t xml:space="preserve"> konkursu zostaną uczestnicy etapu wojewódzkiego, którzy uzyskali co najmniej 50% sumy możliwych do zdobycia punktów z obu części.</w:t>
      </w:r>
    </w:p>
    <w:p w:rsidR="00754996" w:rsidRDefault="00754996">
      <w:pPr>
        <w:jc w:val="both"/>
      </w:pPr>
    </w:p>
    <w:p w:rsidR="00754996" w:rsidRPr="00F47778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Nagrody</w:t>
      </w:r>
    </w:p>
    <w:p w:rsidR="00F47778" w:rsidRDefault="00F47778" w:rsidP="00F47778">
      <w:pPr>
        <w:pStyle w:val="Akapitzlist"/>
        <w:jc w:val="both"/>
      </w:pPr>
    </w:p>
    <w:p w:rsidR="00E52832" w:rsidRDefault="001C0C1F">
      <w:pPr>
        <w:jc w:val="both"/>
      </w:pPr>
      <w:r>
        <w:t>Lau</w:t>
      </w:r>
      <w:r w:rsidR="00887910">
        <w:t xml:space="preserve">reatom </w:t>
      </w:r>
      <w:r w:rsidR="00C44A81">
        <w:t>Wojewódzkiego Konkursu „Kasper Matematyczny” p</w:t>
      </w:r>
      <w:r w:rsidR="004136F9">
        <w:t xml:space="preserve">rzysługują 2 </w:t>
      </w:r>
      <w:r w:rsidR="007E11BB">
        <w:t>punkty</w:t>
      </w:r>
      <w:r w:rsidR="00AF72DC">
        <w:t xml:space="preserve"> </w:t>
      </w:r>
      <w:r w:rsidR="004136F9">
        <w:t xml:space="preserve">                    </w:t>
      </w:r>
      <w:r w:rsidR="00AF72DC">
        <w:t>w rekrutacji do szkół ponadpodstawowych, zgodnie</w:t>
      </w:r>
      <w:r w:rsidR="00BF4342">
        <w:t xml:space="preserve"> </w:t>
      </w:r>
      <w:r>
        <w:t>z zarządzeniem</w:t>
      </w:r>
      <w:r w:rsidR="00161C92">
        <w:t xml:space="preserve"> Kujawsko – Pomorskiego Kuratora Oświaty oraz </w:t>
      </w:r>
      <w:r>
        <w:t xml:space="preserve"> </w:t>
      </w:r>
      <w:r w:rsidR="001C624B">
        <w:t>Dyrektora I LO</w:t>
      </w:r>
      <w:r w:rsidR="00E52832">
        <w:t xml:space="preserve"> w sprawie </w:t>
      </w:r>
      <w:r>
        <w:t xml:space="preserve"> przeprowadzania postępowania r</w:t>
      </w:r>
      <w:r w:rsidR="00802236">
        <w:t>e</w:t>
      </w:r>
      <w:r w:rsidR="00B1675B">
        <w:t>krutacyjnego na rok szkolny 2021</w:t>
      </w:r>
      <w:r w:rsidR="00C44A81">
        <w:t>/</w:t>
      </w:r>
      <w:r w:rsidR="00B1675B">
        <w:t>2022</w:t>
      </w:r>
      <w:r w:rsidR="00E52832">
        <w:t xml:space="preserve"> do</w:t>
      </w:r>
      <w:r>
        <w:t xml:space="preserve"> p</w:t>
      </w:r>
      <w:r w:rsidR="00AF72DC">
        <w:t>ublicznych szkół ponadpodstawowych</w:t>
      </w:r>
      <w:r>
        <w:t xml:space="preserve"> </w:t>
      </w:r>
      <w:r w:rsidR="004136F9">
        <w:t xml:space="preserve">                        </w:t>
      </w:r>
      <w:r>
        <w:t>w województwie  kujawsko-pomorskim</w:t>
      </w:r>
      <w:r w:rsidR="00E52832">
        <w:t>.</w:t>
      </w:r>
    </w:p>
    <w:p w:rsidR="00754996" w:rsidRDefault="001C0C1F">
      <w:pPr>
        <w:jc w:val="both"/>
      </w:pPr>
      <w:r>
        <w:t xml:space="preserve">Organizatorzy przewidują </w:t>
      </w:r>
      <w:r w:rsidR="00E52832">
        <w:t xml:space="preserve"> również </w:t>
      </w:r>
      <w:r>
        <w:t>nagrody rzeczowe dla l</w:t>
      </w:r>
      <w:r w:rsidR="00887910">
        <w:t>aureatów i finalistów konkursu.</w:t>
      </w:r>
    </w:p>
    <w:p w:rsidR="00754996" w:rsidRDefault="00754996">
      <w:pPr>
        <w:jc w:val="both"/>
      </w:pPr>
    </w:p>
    <w:p w:rsidR="00754996" w:rsidRDefault="001C0C1F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Terminarz konkursu</w:t>
      </w:r>
    </w:p>
    <w:p w:rsidR="00F47778" w:rsidRDefault="00F47778">
      <w:pPr>
        <w:jc w:val="both"/>
      </w:pPr>
    </w:p>
    <w:p w:rsidR="00754996" w:rsidRDefault="001C0C1F">
      <w:pPr>
        <w:jc w:val="both"/>
      </w:pPr>
      <w:r>
        <w:t xml:space="preserve">Do dnia </w:t>
      </w:r>
      <w:r w:rsidR="00B1675B">
        <w:rPr>
          <w:b/>
        </w:rPr>
        <w:t>12 marca 2021</w:t>
      </w:r>
      <w:r w:rsidR="00C44A81" w:rsidRPr="00AF72DC">
        <w:rPr>
          <w:b/>
        </w:rPr>
        <w:t xml:space="preserve"> r</w:t>
      </w:r>
      <w:r w:rsidR="00EC351F">
        <w:rPr>
          <w:b/>
        </w:rPr>
        <w:t>.</w:t>
      </w:r>
      <w:r w:rsidR="00C44A81">
        <w:t xml:space="preserve"> każda szkoła powinna zgłosić</w:t>
      </w:r>
      <w:r w:rsidR="004B625A">
        <w:t xml:space="preserve"> mailowo</w:t>
      </w:r>
      <w:r w:rsidR="008C6F87">
        <w:t xml:space="preserve"> </w:t>
      </w:r>
      <w:r w:rsidR="008C6F87" w:rsidRPr="004E2D1A">
        <w:rPr>
          <w:color w:val="0070C0"/>
        </w:rPr>
        <w:t>(szkola@kasprowicz.az.pl)</w:t>
      </w:r>
      <w:r w:rsidR="004B625A">
        <w:t xml:space="preserve"> </w:t>
      </w:r>
      <w:r w:rsidR="00C44A81">
        <w:t xml:space="preserve"> co najwyżej 10 uczniów reprezentujących szkołę w konkursie</w:t>
      </w:r>
      <w:r>
        <w:t>.</w:t>
      </w:r>
    </w:p>
    <w:p w:rsidR="00D81B11" w:rsidRDefault="00E52832">
      <w:pPr>
        <w:jc w:val="both"/>
      </w:pPr>
      <w:r>
        <w:t>Finał kon</w:t>
      </w:r>
      <w:r w:rsidR="00B1675B">
        <w:t>kursu odbędzie</w:t>
      </w:r>
      <w:r w:rsidR="00C44A81">
        <w:t xml:space="preserve"> się </w:t>
      </w:r>
      <w:r w:rsidR="00260E2C">
        <w:t xml:space="preserve"> </w:t>
      </w:r>
      <w:r w:rsidR="0038574E">
        <w:rPr>
          <w:b/>
        </w:rPr>
        <w:t>21</w:t>
      </w:r>
      <w:bookmarkStart w:id="0" w:name="_GoBack"/>
      <w:bookmarkEnd w:id="0"/>
      <w:r w:rsidR="00B1675B">
        <w:rPr>
          <w:b/>
        </w:rPr>
        <w:t xml:space="preserve"> kwietnia 2021</w:t>
      </w:r>
      <w:r w:rsidR="00C44A81" w:rsidRPr="00AF72DC">
        <w:rPr>
          <w:b/>
        </w:rPr>
        <w:t xml:space="preserve"> r</w:t>
      </w:r>
      <w:r w:rsidR="00EC351F">
        <w:rPr>
          <w:b/>
        </w:rPr>
        <w:t>.</w:t>
      </w:r>
      <w:r w:rsidR="00C44A81">
        <w:t xml:space="preserve">  </w:t>
      </w:r>
      <w:r w:rsidR="00AF72DC">
        <w:t xml:space="preserve">o godzinie </w:t>
      </w:r>
      <w:r w:rsidR="00AF72DC" w:rsidRPr="00AF72DC">
        <w:rPr>
          <w:b/>
        </w:rPr>
        <w:t>10</w:t>
      </w:r>
      <w:r w:rsidR="00EC351F">
        <w:rPr>
          <w:b/>
        </w:rPr>
        <w:t>:</w:t>
      </w:r>
      <w:r w:rsidR="00D81B11" w:rsidRPr="00AF72DC">
        <w:rPr>
          <w:b/>
        </w:rPr>
        <w:t>00</w:t>
      </w:r>
      <w:r w:rsidR="00EC351F">
        <w:t>,</w:t>
      </w:r>
      <w:r w:rsidR="004E2D1A">
        <w:t xml:space="preserve"> </w:t>
      </w:r>
      <w:r w:rsidR="00D81B11">
        <w:t>w gmachu I Liceum Ogólnokształcącego im. Jana Kasprowicza</w:t>
      </w:r>
      <w:r w:rsidR="00EC351F">
        <w:t xml:space="preserve"> z Oddziałami Dwujęzycznymi</w:t>
      </w:r>
      <w:r w:rsidR="00D81B11">
        <w:t xml:space="preserve"> </w:t>
      </w:r>
      <w:r w:rsidR="008C6F87">
        <w:t>w Inowrocławiu, ul. 3 Maja 11</w:t>
      </w:r>
      <w:r w:rsidR="00D81B11">
        <w:t>.</w:t>
      </w:r>
      <w:r w:rsidR="00B1675B">
        <w:t xml:space="preserve"> </w:t>
      </w:r>
      <w:r w:rsidR="00D81B11" w:rsidRPr="00B1675B">
        <w:rPr>
          <w:b/>
        </w:rPr>
        <w:t>O</w:t>
      </w:r>
      <w:r w:rsidR="00B1675B">
        <w:rPr>
          <w:b/>
        </w:rPr>
        <w:t xml:space="preserve"> rozstrzygnięciu i wynikach konkursu młodzież zostanie powiadomiona </w:t>
      </w:r>
      <w:r w:rsidR="00CA0407" w:rsidRPr="00B1675B">
        <w:rPr>
          <w:b/>
        </w:rPr>
        <w:t xml:space="preserve">do </w:t>
      </w:r>
      <w:r w:rsidR="00B1675B">
        <w:rPr>
          <w:b/>
        </w:rPr>
        <w:t>15 maja 2021r.</w:t>
      </w:r>
      <w:r w:rsidR="00D81B11">
        <w:t xml:space="preserve"> </w:t>
      </w:r>
    </w:p>
    <w:p w:rsidR="00754996" w:rsidRDefault="00754996">
      <w:pPr>
        <w:jc w:val="both"/>
      </w:pPr>
    </w:p>
    <w:p w:rsidR="00754996" w:rsidRDefault="00F47778" w:rsidP="00F47778">
      <w:pPr>
        <w:pStyle w:val="Akapitzlist"/>
        <w:numPr>
          <w:ilvl w:val="0"/>
          <w:numId w:val="1"/>
        </w:numPr>
        <w:jc w:val="both"/>
        <w:rPr>
          <w:b/>
        </w:rPr>
      </w:pPr>
      <w:r w:rsidRPr="00F47778">
        <w:rPr>
          <w:b/>
        </w:rPr>
        <w:t>Postanowienia końcowe</w:t>
      </w:r>
    </w:p>
    <w:p w:rsidR="00F47778" w:rsidRPr="00D81B11" w:rsidRDefault="00F47778" w:rsidP="00936F36">
      <w:pPr>
        <w:jc w:val="both"/>
      </w:pPr>
    </w:p>
    <w:p w:rsidR="00754996" w:rsidRDefault="001C0C1F" w:rsidP="00936F36">
      <w:pPr>
        <w:pStyle w:val="Akapitzlist"/>
        <w:numPr>
          <w:ilvl w:val="0"/>
          <w:numId w:val="3"/>
        </w:numPr>
        <w:jc w:val="both"/>
      </w:pPr>
      <w:r>
        <w:t>Postępowani</w:t>
      </w:r>
      <w:r w:rsidR="00936F36">
        <w:t xml:space="preserve">e konkursowe przeprowadza się w </w:t>
      </w:r>
      <w:r>
        <w:t xml:space="preserve">wydzielonych salach </w:t>
      </w:r>
      <w:r w:rsidR="00936F36">
        <w:t xml:space="preserve">                                    </w:t>
      </w:r>
      <w:r>
        <w:t>z uwzględnieniem zasady samodzielności, prace finałowe są kodowane.</w:t>
      </w:r>
    </w:p>
    <w:p w:rsidR="00754996" w:rsidRDefault="001C0C1F" w:rsidP="00936F36">
      <w:pPr>
        <w:pStyle w:val="Akapitzlist"/>
        <w:numPr>
          <w:ilvl w:val="0"/>
          <w:numId w:val="3"/>
        </w:numPr>
        <w:jc w:val="both"/>
      </w:pPr>
      <w:r>
        <w:t>W czasie finału w sali mogą przebywać wyłącznie zawodnicy i członkowie komisji.</w:t>
      </w:r>
    </w:p>
    <w:p w:rsidR="00754996" w:rsidRDefault="001C0C1F" w:rsidP="00936F36">
      <w:pPr>
        <w:pStyle w:val="Akapitzlist"/>
        <w:numPr>
          <w:ilvl w:val="0"/>
          <w:numId w:val="3"/>
        </w:numPr>
        <w:jc w:val="both"/>
      </w:pPr>
      <w:r>
        <w:t>Prace uczniów przechowuje komisj</w:t>
      </w:r>
      <w:r w:rsidR="003C7C8B">
        <w:t>a do zakończenia roku szkolnego, szkoła umożliwia wgląd w prace pisemne uczniów.</w:t>
      </w:r>
    </w:p>
    <w:p w:rsidR="00754996" w:rsidRDefault="00887910" w:rsidP="00936F36">
      <w:pPr>
        <w:pStyle w:val="Akapitzlist"/>
        <w:numPr>
          <w:ilvl w:val="0"/>
          <w:numId w:val="3"/>
        </w:numPr>
        <w:jc w:val="both"/>
      </w:pPr>
      <w:r>
        <w:t>Sprawy nie</w:t>
      </w:r>
      <w:r w:rsidR="001C0C1F">
        <w:t>ujęte niniejszym regulaminem rozstrzygają członkowie komisji konkursowej.</w:t>
      </w:r>
    </w:p>
    <w:p w:rsidR="00393B78" w:rsidRDefault="001C0C1F" w:rsidP="00936F36">
      <w:pPr>
        <w:pStyle w:val="Akapitzlist"/>
        <w:numPr>
          <w:ilvl w:val="0"/>
          <w:numId w:val="3"/>
        </w:numPr>
        <w:jc w:val="both"/>
      </w:pPr>
      <w:r>
        <w:t>Zadania na wszystkich etapach konkursu oceniane są kryterialnie i w związku z tym nie przewiduje się odwołań od decyzji komisji konkursowej.</w:t>
      </w:r>
    </w:p>
    <w:p w:rsidR="00AA4542" w:rsidRPr="00AA4542" w:rsidRDefault="00AA4542" w:rsidP="00936F3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lang w:val="en-US" w:eastAsia="pl-PL"/>
        </w:rPr>
      </w:pPr>
      <w:r w:rsidRPr="00AA4542">
        <w:rPr>
          <w:b/>
          <w:bCs/>
          <w:lang w:eastAsia="pl-PL"/>
        </w:rPr>
        <w:t xml:space="preserve">Rodzice dziecka mają obowiązek zaopatrzyć dziecko w indywidualną osłonę nosa i ust do zastosowania w przestrzeni </w:t>
      </w:r>
      <w:proofErr w:type="spellStart"/>
      <w:r w:rsidRPr="00AA4542">
        <w:rPr>
          <w:b/>
          <w:bCs/>
          <w:lang w:eastAsia="pl-PL"/>
        </w:rPr>
        <w:t>wsp</w:t>
      </w:r>
      <w:r w:rsidR="00B4446C">
        <w:rPr>
          <w:b/>
          <w:bCs/>
          <w:lang w:val="en-US" w:eastAsia="pl-PL"/>
        </w:rPr>
        <w:t>ólnej</w:t>
      </w:r>
      <w:proofErr w:type="spellEnd"/>
      <w:r w:rsidRPr="00AA4542">
        <w:rPr>
          <w:b/>
          <w:bCs/>
          <w:lang w:val="en-US" w:eastAsia="pl-PL"/>
        </w:rPr>
        <w:t xml:space="preserve"> </w:t>
      </w:r>
      <w:proofErr w:type="spellStart"/>
      <w:r w:rsidRPr="00AA4542">
        <w:rPr>
          <w:b/>
          <w:bCs/>
          <w:lang w:val="en-US" w:eastAsia="pl-PL"/>
        </w:rPr>
        <w:t>szkoły</w:t>
      </w:r>
      <w:proofErr w:type="spellEnd"/>
      <w:r w:rsidRPr="00AA4542">
        <w:rPr>
          <w:b/>
          <w:bCs/>
          <w:lang w:val="en-US" w:eastAsia="pl-PL"/>
        </w:rPr>
        <w:t xml:space="preserve"> </w:t>
      </w:r>
      <w:proofErr w:type="spellStart"/>
      <w:r w:rsidRPr="00AA4542">
        <w:rPr>
          <w:b/>
          <w:bCs/>
          <w:lang w:val="en-US" w:eastAsia="pl-PL"/>
        </w:rPr>
        <w:t>oraz</w:t>
      </w:r>
      <w:proofErr w:type="spellEnd"/>
      <w:r w:rsidRPr="00AA4542">
        <w:rPr>
          <w:b/>
          <w:bCs/>
          <w:lang w:val="en-US" w:eastAsia="pl-PL"/>
        </w:rPr>
        <w:t xml:space="preserve"> w </w:t>
      </w:r>
      <w:proofErr w:type="spellStart"/>
      <w:r w:rsidRPr="00AA4542">
        <w:rPr>
          <w:b/>
          <w:bCs/>
          <w:lang w:val="en-US" w:eastAsia="pl-PL"/>
        </w:rPr>
        <w:t>przestrzeni</w:t>
      </w:r>
      <w:proofErr w:type="spellEnd"/>
      <w:r w:rsidRPr="00AA4542">
        <w:rPr>
          <w:b/>
          <w:bCs/>
          <w:lang w:val="en-US" w:eastAsia="pl-PL"/>
        </w:rPr>
        <w:t xml:space="preserve"> </w:t>
      </w:r>
      <w:proofErr w:type="spellStart"/>
      <w:r w:rsidRPr="00AA4542">
        <w:rPr>
          <w:b/>
          <w:bCs/>
          <w:lang w:val="en-US" w:eastAsia="pl-PL"/>
        </w:rPr>
        <w:t>publicznej</w:t>
      </w:r>
      <w:proofErr w:type="spellEnd"/>
      <w:r w:rsidRPr="00AA4542">
        <w:rPr>
          <w:b/>
          <w:bCs/>
          <w:lang w:val="en-US" w:eastAsia="pl-PL"/>
        </w:rPr>
        <w:t xml:space="preserve"> – </w:t>
      </w:r>
      <w:proofErr w:type="spellStart"/>
      <w:r w:rsidRPr="00AA4542">
        <w:rPr>
          <w:b/>
          <w:bCs/>
          <w:lang w:val="en-US" w:eastAsia="pl-PL"/>
        </w:rPr>
        <w:t>zgodnie</w:t>
      </w:r>
      <w:proofErr w:type="spellEnd"/>
      <w:r w:rsidRPr="00AA4542">
        <w:rPr>
          <w:b/>
          <w:bCs/>
          <w:lang w:val="en-US" w:eastAsia="pl-PL"/>
        </w:rPr>
        <w:t xml:space="preserve"> z </w:t>
      </w:r>
      <w:proofErr w:type="spellStart"/>
      <w:r w:rsidRPr="00AA4542">
        <w:rPr>
          <w:b/>
          <w:bCs/>
          <w:lang w:val="en-US" w:eastAsia="pl-PL"/>
        </w:rPr>
        <w:t>aktualnymi</w:t>
      </w:r>
      <w:proofErr w:type="spellEnd"/>
      <w:r w:rsidRPr="00AA4542">
        <w:rPr>
          <w:b/>
          <w:bCs/>
          <w:lang w:val="en-US" w:eastAsia="pl-PL"/>
        </w:rPr>
        <w:t xml:space="preserve"> </w:t>
      </w:r>
      <w:proofErr w:type="spellStart"/>
      <w:r w:rsidRPr="00AA4542">
        <w:rPr>
          <w:b/>
          <w:bCs/>
          <w:lang w:val="en-US" w:eastAsia="pl-PL"/>
        </w:rPr>
        <w:t>przepisami</w:t>
      </w:r>
      <w:proofErr w:type="spellEnd"/>
      <w:r w:rsidRPr="00AA4542">
        <w:rPr>
          <w:b/>
          <w:bCs/>
          <w:lang w:val="en-US" w:eastAsia="pl-PL"/>
        </w:rPr>
        <w:t xml:space="preserve"> </w:t>
      </w:r>
      <w:proofErr w:type="spellStart"/>
      <w:r w:rsidRPr="00AA4542">
        <w:rPr>
          <w:b/>
          <w:bCs/>
          <w:lang w:val="en-US" w:eastAsia="pl-PL"/>
        </w:rPr>
        <w:t>prawa</w:t>
      </w:r>
      <w:proofErr w:type="spellEnd"/>
      <w:r w:rsidRPr="00AA4542">
        <w:rPr>
          <w:b/>
          <w:bCs/>
          <w:lang w:val="en-US" w:eastAsia="pl-PL"/>
        </w:rPr>
        <w:t>.</w:t>
      </w:r>
    </w:p>
    <w:p w:rsidR="00AA4542" w:rsidRPr="00AA4542" w:rsidRDefault="00AA4542" w:rsidP="00936F3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AA4542">
        <w:rPr>
          <w:b/>
          <w:bCs/>
          <w:lang w:eastAsia="pl-PL"/>
        </w:rPr>
        <w:t>Uczestnik konkursu musi posiadać ważną legitymację szkolną!</w:t>
      </w:r>
    </w:p>
    <w:p w:rsidR="00AA4542" w:rsidRPr="00AA4542" w:rsidRDefault="00AA4542" w:rsidP="00936F3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AA4542">
        <w:rPr>
          <w:lang w:eastAsia="pl-PL"/>
        </w:rPr>
        <w:t xml:space="preserve">Informacje o konkursie: tel. </w:t>
      </w:r>
      <w:r w:rsidRPr="00AA4542">
        <w:rPr>
          <w:b/>
          <w:bCs/>
          <w:lang w:eastAsia="pl-PL"/>
        </w:rPr>
        <w:t>523572207</w:t>
      </w:r>
      <w:r w:rsidR="00936F36">
        <w:rPr>
          <w:lang w:eastAsia="pl-PL"/>
        </w:rPr>
        <w:t xml:space="preserve"> (</w:t>
      </w:r>
      <w:r w:rsidRPr="00AA4542">
        <w:rPr>
          <w:lang w:eastAsia="pl-PL"/>
        </w:rPr>
        <w:t xml:space="preserve">I LO im. Jana Kasprowicza z Oddziałami Dwujęzycznymi </w:t>
      </w:r>
      <w:r>
        <w:rPr>
          <w:lang w:eastAsia="pl-PL"/>
        </w:rPr>
        <w:t xml:space="preserve">w Inowrocławiu) oraz na stronie </w:t>
      </w:r>
      <w:r>
        <w:t xml:space="preserve"> </w:t>
      </w:r>
      <w:hyperlink r:id="rId7" w:history="1">
        <w:r>
          <w:rPr>
            <w:rStyle w:val="Hipercze"/>
          </w:rPr>
          <w:t>www.kasprowicz.az.pl</w:t>
        </w:r>
      </w:hyperlink>
    </w:p>
    <w:p w:rsidR="00AA4542" w:rsidRPr="00AA4542" w:rsidRDefault="00AA4542" w:rsidP="00936F3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AA4542">
        <w:rPr>
          <w:b/>
          <w:bCs/>
          <w:lang w:eastAsia="pl-PL"/>
        </w:rPr>
        <w:t xml:space="preserve">Organizator zastrzega sobie prawo do przełożenia lub odwołania konkursu </w:t>
      </w:r>
      <w:r w:rsidR="00936F36">
        <w:rPr>
          <w:b/>
          <w:bCs/>
          <w:lang w:eastAsia="pl-PL"/>
        </w:rPr>
        <w:t xml:space="preserve">                 </w:t>
      </w:r>
      <w:r w:rsidRPr="00AA4542">
        <w:rPr>
          <w:b/>
          <w:bCs/>
          <w:lang w:eastAsia="pl-PL"/>
        </w:rPr>
        <w:t>w związku z bezpieczeństwem epidemicznym bądź innymi przyczynami organizacyjnymi,</w:t>
      </w:r>
    </w:p>
    <w:p w:rsidR="00754996" w:rsidRDefault="00754996" w:rsidP="00936F36">
      <w:pPr>
        <w:pStyle w:val="Akapitzlist"/>
        <w:jc w:val="both"/>
      </w:pPr>
    </w:p>
    <w:p w:rsidR="001C0C1F" w:rsidRDefault="001C0C1F" w:rsidP="00936F36">
      <w:pPr>
        <w:jc w:val="both"/>
      </w:pPr>
    </w:p>
    <w:sectPr w:rsidR="001C0C1F" w:rsidSect="00754996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64CA88"/>
    <w:lvl w:ilvl="0">
      <w:numFmt w:val="bullet"/>
      <w:lvlText w:val="*"/>
      <w:lvlJc w:val="left"/>
    </w:lvl>
  </w:abstractNum>
  <w:abstractNum w:abstractNumId="1" w15:restartNumberingAfterBreak="0">
    <w:nsid w:val="039E7C38"/>
    <w:multiLevelType w:val="hybridMultilevel"/>
    <w:tmpl w:val="FE38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36BF"/>
    <w:multiLevelType w:val="hybridMultilevel"/>
    <w:tmpl w:val="533EF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50D6"/>
    <w:multiLevelType w:val="hybridMultilevel"/>
    <w:tmpl w:val="D57EBFA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D545527"/>
    <w:multiLevelType w:val="hybridMultilevel"/>
    <w:tmpl w:val="466639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1C624B"/>
    <w:rsid w:val="0001751A"/>
    <w:rsid w:val="00067D2F"/>
    <w:rsid w:val="00084702"/>
    <w:rsid w:val="000923F0"/>
    <w:rsid w:val="001312BD"/>
    <w:rsid w:val="00161C92"/>
    <w:rsid w:val="001C0C1F"/>
    <w:rsid w:val="001C624B"/>
    <w:rsid w:val="001E072E"/>
    <w:rsid w:val="00260E2C"/>
    <w:rsid w:val="002F3E0B"/>
    <w:rsid w:val="0038574E"/>
    <w:rsid w:val="00393B78"/>
    <w:rsid w:val="003C7C8B"/>
    <w:rsid w:val="004136F9"/>
    <w:rsid w:val="004B625A"/>
    <w:rsid w:val="004E2D1A"/>
    <w:rsid w:val="0050147E"/>
    <w:rsid w:val="005408D7"/>
    <w:rsid w:val="00557FFE"/>
    <w:rsid w:val="005A63EF"/>
    <w:rsid w:val="006E572C"/>
    <w:rsid w:val="00734CF7"/>
    <w:rsid w:val="00754996"/>
    <w:rsid w:val="00763630"/>
    <w:rsid w:val="007B0C7E"/>
    <w:rsid w:val="007E11BB"/>
    <w:rsid w:val="00802236"/>
    <w:rsid w:val="00887910"/>
    <w:rsid w:val="008C6F87"/>
    <w:rsid w:val="008D6382"/>
    <w:rsid w:val="0090650C"/>
    <w:rsid w:val="00936F36"/>
    <w:rsid w:val="009A1723"/>
    <w:rsid w:val="009E59E4"/>
    <w:rsid w:val="00A50D34"/>
    <w:rsid w:val="00AA4542"/>
    <w:rsid w:val="00AB1449"/>
    <w:rsid w:val="00AF72DC"/>
    <w:rsid w:val="00B1675B"/>
    <w:rsid w:val="00B4446C"/>
    <w:rsid w:val="00BF4342"/>
    <w:rsid w:val="00C11BF7"/>
    <w:rsid w:val="00C44A81"/>
    <w:rsid w:val="00CA0407"/>
    <w:rsid w:val="00D71C9B"/>
    <w:rsid w:val="00D81B11"/>
    <w:rsid w:val="00DE3DD9"/>
    <w:rsid w:val="00E52832"/>
    <w:rsid w:val="00EC351F"/>
    <w:rsid w:val="00F24D33"/>
    <w:rsid w:val="00F4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21A0"/>
  <w15:docId w15:val="{BD000093-9B5B-459B-8FC0-1508767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99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754996"/>
  </w:style>
  <w:style w:type="character" w:customStyle="1" w:styleId="WW-Domylnaczcionkaakapitu1">
    <w:name w:val="WW-Domyślna czcionka akapitu1"/>
    <w:rsid w:val="00754996"/>
  </w:style>
  <w:style w:type="character" w:customStyle="1" w:styleId="Absatz-Standardschriftart">
    <w:name w:val="Absatz-Standardschriftart"/>
    <w:rsid w:val="00754996"/>
  </w:style>
  <w:style w:type="character" w:customStyle="1" w:styleId="WW-Absatz-Standardschriftart">
    <w:name w:val="WW-Absatz-Standardschriftart"/>
    <w:rsid w:val="00754996"/>
  </w:style>
  <w:style w:type="character" w:customStyle="1" w:styleId="WW-Absatz-Standardschriftart1">
    <w:name w:val="WW-Absatz-Standardschriftart1"/>
    <w:rsid w:val="00754996"/>
  </w:style>
  <w:style w:type="character" w:customStyle="1" w:styleId="WW-Absatz-Standardschriftart11">
    <w:name w:val="WW-Absatz-Standardschriftart11"/>
    <w:rsid w:val="00754996"/>
  </w:style>
  <w:style w:type="character" w:customStyle="1" w:styleId="WW-Absatz-Standardschriftart111">
    <w:name w:val="WW-Absatz-Standardschriftart111"/>
    <w:rsid w:val="00754996"/>
  </w:style>
  <w:style w:type="character" w:customStyle="1" w:styleId="WW8Num13z0">
    <w:name w:val="WW8Num13z0"/>
    <w:rsid w:val="00754996"/>
    <w:rPr>
      <w:rFonts w:ascii="Symbol" w:hAnsi="Symbol" w:cs="Symbol"/>
      <w:color w:val="auto"/>
    </w:rPr>
  </w:style>
  <w:style w:type="character" w:customStyle="1" w:styleId="WW8Num13z1">
    <w:name w:val="WW8Num13z1"/>
    <w:rsid w:val="00754996"/>
    <w:rPr>
      <w:rFonts w:ascii="Courier New" w:hAnsi="Courier New" w:cs="Courier New"/>
    </w:rPr>
  </w:style>
  <w:style w:type="character" w:customStyle="1" w:styleId="WW8Num13z2">
    <w:name w:val="WW8Num13z2"/>
    <w:rsid w:val="00754996"/>
    <w:rPr>
      <w:rFonts w:ascii="Wingdings" w:hAnsi="Wingdings" w:cs="Wingdings"/>
    </w:rPr>
  </w:style>
  <w:style w:type="character" w:customStyle="1" w:styleId="WW8Num13z3">
    <w:name w:val="WW8Num13z3"/>
    <w:rsid w:val="00754996"/>
    <w:rPr>
      <w:rFonts w:ascii="Symbol" w:hAnsi="Symbol" w:cs="Symbol"/>
    </w:rPr>
  </w:style>
  <w:style w:type="character" w:customStyle="1" w:styleId="WW8Num15z0">
    <w:name w:val="WW8Num15z0"/>
    <w:rsid w:val="00754996"/>
    <w:rPr>
      <w:rFonts w:ascii="Symbol" w:hAnsi="Symbol" w:cs="Symbol"/>
      <w:color w:val="auto"/>
    </w:rPr>
  </w:style>
  <w:style w:type="character" w:customStyle="1" w:styleId="WW8Num15z1">
    <w:name w:val="WW8Num15z1"/>
    <w:rsid w:val="00754996"/>
    <w:rPr>
      <w:rFonts w:ascii="Courier New" w:hAnsi="Courier New" w:cs="Courier New"/>
    </w:rPr>
  </w:style>
  <w:style w:type="character" w:customStyle="1" w:styleId="WW8Num15z2">
    <w:name w:val="WW8Num15z2"/>
    <w:rsid w:val="00754996"/>
    <w:rPr>
      <w:rFonts w:ascii="Wingdings" w:hAnsi="Wingdings" w:cs="Wingdings"/>
    </w:rPr>
  </w:style>
  <w:style w:type="character" w:customStyle="1" w:styleId="WW8Num15z3">
    <w:name w:val="WW8Num15z3"/>
    <w:rsid w:val="00754996"/>
    <w:rPr>
      <w:rFonts w:ascii="Symbol" w:hAnsi="Symbol" w:cs="Symbol"/>
    </w:rPr>
  </w:style>
  <w:style w:type="character" w:customStyle="1" w:styleId="WW-Domylnaczcionkaakapitu11">
    <w:name w:val="WW-Domyślna czcionka akapitu11"/>
    <w:rsid w:val="00754996"/>
  </w:style>
  <w:style w:type="character" w:styleId="Hipercze">
    <w:name w:val="Hyperlink"/>
    <w:basedOn w:val="WW-Domylnaczcionkaakapitu11"/>
    <w:semiHidden/>
    <w:rsid w:val="00754996"/>
    <w:rPr>
      <w:color w:val="0000FF"/>
      <w:u w:val="single"/>
    </w:rPr>
  </w:style>
  <w:style w:type="character" w:customStyle="1" w:styleId="Znakinumeracji">
    <w:name w:val="Znaki numeracji"/>
    <w:rsid w:val="00754996"/>
  </w:style>
  <w:style w:type="paragraph" w:styleId="Nagwek">
    <w:name w:val="header"/>
    <w:basedOn w:val="Normalny"/>
    <w:next w:val="Tekstpodstawowy"/>
    <w:rsid w:val="007549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54996"/>
    <w:pPr>
      <w:spacing w:after="120"/>
    </w:pPr>
  </w:style>
  <w:style w:type="paragraph" w:styleId="Lista">
    <w:name w:val="List"/>
    <w:basedOn w:val="Tekstpodstawowy"/>
    <w:semiHidden/>
    <w:rsid w:val="00754996"/>
    <w:rPr>
      <w:rFonts w:cs="Tahoma"/>
    </w:rPr>
  </w:style>
  <w:style w:type="paragraph" w:styleId="Podpis">
    <w:name w:val="Signature"/>
    <w:basedOn w:val="Normalny"/>
    <w:semiHidden/>
    <w:rsid w:val="0075499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54996"/>
    <w:pPr>
      <w:suppressLineNumbers/>
    </w:pPr>
    <w:rPr>
      <w:rFonts w:cs="Tahoma"/>
    </w:rPr>
  </w:style>
  <w:style w:type="paragraph" w:customStyle="1" w:styleId="Ilustracja">
    <w:name w:val="Ilustracja"/>
    <w:basedOn w:val="Podpis"/>
    <w:rsid w:val="00754996"/>
  </w:style>
  <w:style w:type="paragraph" w:styleId="Tekstpodstawowy2">
    <w:name w:val="Body Text 2"/>
    <w:basedOn w:val="Normalny"/>
    <w:semiHidden/>
    <w:rsid w:val="00754996"/>
    <w:pPr>
      <w:jc w:val="both"/>
    </w:pPr>
  </w:style>
  <w:style w:type="paragraph" w:styleId="Tekstpodstawowy3">
    <w:name w:val="Body Text 3"/>
    <w:basedOn w:val="Normalny"/>
    <w:semiHidden/>
    <w:rsid w:val="00754996"/>
    <w:pPr>
      <w:tabs>
        <w:tab w:val="left" w:pos="6450"/>
      </w:tabs>
      <w:jc w:val="center"/>
    </w:pPr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F4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sprowicz.a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kasprowicz.az.pl" TargetMode="External"/><Relationship Id="rId5" Type="http://schemas.openxmlformats.org/officeDocument/2006/relationships/hyperlink" Target="http://www.kasprowicz.az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matematyki</vt:lpstr>
    </vt:vector>
  </TitlesOfParts>
  <Company>TOSHIBA</Company>
  <LinksUpToDate>false</LinksUpToDate>
  <CharactersWithSpaces>4878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http://www.kasprowicz.az.pl/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http://www.kasprowicz.az.pl/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matematyki</dc:title>
  <dc:creator>Graczyk</dc:creator>
  <cp:lastModifiedBy>Sekretariat2</cp:lastModifiedBy>
  <cp:revision>13</cp:revision>
  <cp:lastPrinted>2016-11-23T22:00:00Z</cp:lastPrinted>
  <dcterms:created xsi:type="dcterms:W3CDTF">2021-02-21T18:15:00Z</dcterms:created>
  <dcterms:modified xsi:type="dcterms:W3CDTF">2021-02-25T07:31:00Z</dcterms:modified>
</cp:coreProperties>
</file>